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58" w:rsidRPr="001F447D" w:rsidRDefault="004505D8" w:rsidP="00AE12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Утверждено</w:t>
      </w:r>
      <w:r w:rsidR="00AE1258" w:rsidRPr="001F447D">
        <w:rPr>
          <w:rFonts w:ascii="Times New Roman" w:hAnsi="Times New Roman" w:cs="Times New Roman"/>
          <w:bCs/>
          <w:sz w:val="20"/>
          <w:szCs w:val="20"/>
        </w:rPr>
        <w:br/>
      </w:r>
      <w:r w:rsidR="00AE1258" w:rsidRPr="001F447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постановлением</w:t>
      </w:r>
      <w:r w:rsidR="00AE1258" w:rsidRPr="001F447D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:rsidR="00AE1258" w:rsidRPr="001F447D" w:rsidRDefault="00AE1258" w:rsidP="00AE12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F447D">
        <w:rPr>
          <w:rFonts w:ascii="Times New Roman" w:hAnsi="Times New Roman" w:cs="Times New Roman"/>
          <w:sz w:val="20"/>
          <w:szCs w:val="20"/>
        </w:rPr>
        <w:t xml:space="preserve">Мариинско-Посадского муниципального округа </w:t>
      </w:r>
    </w:p>
    <w:p w:rsidR="00FF7AA9" w:rsidRDefault="00AE1258" w:rsidP="00AE1258">
      <w:pPr>
        <w:spacing w:after="0" w:line="240" w:lineRule="auto"/>
        <w:jc w:val="center"/>
      </w:pPr>
      <w:r w:rsidRPr="001F44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="001F447D">
        <w:rPr>
          <w:rFonts w:ascii="Times New Roman" w:hAnsi="Times New Roman" w:cs="Times New Roman"/>
          <w:sz w:val="20"/>
          <w:szCs w:val="20"/>
        </w:rPr>
        <w:t xml:space="preserve">       </w:t>
      </w:r>
      <w:r w:rsidRPr="001F447D">
        <w:rPr>
          <w:rFonts w:ascii="Times New Roman" w:hAnsi="Times New Roman" w:cs="Times New Roman"/>
          <w:sz w:val="20"/>
          <w:szCs w:val="20"/>
        </w:rPr>
        <w:t xml:space="preserve">Чувашской Республики от  </w:t>
      </w:r>
      <w:r w:rsidR="00E52EBF">
        <w:rPr>
          <w:rFonts w:ascii="Times New Roman" w:hAnsi="Times New Roman" w:cs="Times New Roman"/>
          <w:sz w:val="20"/>
          <w:szCs w:val="20"/>
        </w:rPr>
        <w:t xml:space="preserve">25.09.2024 </w:t>
      </w:r>
      <w:r w:rsidRPr="001F447D">
        <w:rPr>
          <w:rFonts w:ascii="Times New Roman" w:hAnsi="Times New Roman" w:cs="Times New Roman"/>
          <w:sz w:val="20"/>
          <w:szCs w:val="20"/>
        </w:rPr>
        <w:t>№</w:t>
      </w:r>
      <w:r>
        <w:t xml:space="preserve"> </w:t>
      </w:r>
      <w:r w:rsidR="00E52EBF">
        <w:t>1877</w:t>
      </w:r>
      <w:r>
        <w:t xml:space="preserve">                    </w:t>
      </w:r>
      <w:r w:rsidRPr="009059DB">
        <w:rPr>
          <w:b/>
          <w:bCs/>
        </w:rPr>
        <w:br/>
      </w:r>
    </w:p>
    <w:p w:rsidR="00AE1258" w:rsidRDefault="00AE1258" w:rsidP="00AE1258">
      <w:pPr>
        <w:spacing w:after="0" w:line="240" w:lineRule="auto"/>
        <w:jc w:val="center"/>
      </w:pPr>
    </w:p>
    <w:p w:rsidR="00AE1258" w:rsidRDefault="00AE1258" w:rsidP="00AE1258">
      <w:pPr>
        <w:spacing w:after="0" w:line="240" w:lineRule="auto"/>
        <w:jc w:val="center"/>
      </w:pPr>
    </w:p>
    <w:p w:rsidR="00AE1258" w:rsidRDefault="00AE1258" w:rsidP="00AE1258">
      <w:pPr>
        <w:spacing w:after="0" w:line="240" w:lineRule="auto"/>
        <w:jc w:val="center"/>
      </w:pPr>
    </w:p>
    <w:p w:rsidR="00AE1258" w:rsidRDefault="004505D8" w:rsidP="00034793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4505D8" w:rsidRDefault="004505D8" w:rsidP="00034793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комиссии по организации и проведению общественных обсуждений или публичных слушаний по вопросам градостроительной деятельности Мариинско-Посадского муниципального округа  Чувашской Республики</w:t>
      </w:r>
    </w:p>
    <w:p w:rsidR="004505D8" w:rsidRDefault="004505D8" w:rsidP="00034793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5D8" w:rsidRDefault="004505D8" w:rsidP="00034793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2EA" w:rsidRPr="006C759D" w:rsidRDefault="001352EA" w:rsidP="001352EA">
      <w:pPr>
        <w:pStyle w:val="s3"/>
        <w:shd w:val="clear" w:color="auto" w:fill="FFFFFF"/>
        <w:jc w:val="center"/>
        <w:rPr>
          <w:color w:val="000000" w:themeColor="text1"/>
        </w:rPr>
      </w:pPr>
      <w:r w:rsidRPr="006C759D">
        <w:rPr>
          <w:color w:val="000000" w:themeColor="text1"/>
        </w:rPr>
        <w:t>1. Общие положения</w:t>
      </w:r>
    </w:p>
    <w:p w:rsidR="001352EA" w:rsidRPr="006C759D" w:rsidRDefault="001352EA" w:rsidP="001352EA">
      <w:pPr>
        <w:pStyle w:val="s1"/>
        <w:shd w:val="clear" w:color="auto" w:fill="FFFFFF"/>
        <w:jc w:val="both"/>
        <w:rPr>
          <w:color w:val="000000" w:themeColor="text1"/>
        </w:rPr>
      </w:pPr>
      <w:r>
        <w:rPr>
          <w:color w:val="22272F"/>
        </w:rPr>
        <w:t xml:space="preserve">    </w:t>
      </w:r>
      <w:r>
        <w:rPr>
          <w:color w:val="22272F"/>
        </w:rPr>
        <w:tab/>
      </w:r>
      <w:r w:rsidRPr="001352EA">
        <w:rPr>
          <w:color w:val="22272F"/>
        </w:rPr>
        <w:t xml:space="preserve">1.1. </w:t>
      </w:r>
      <w:proofErr w:type="gramStart"/>
      <w:r w:rsidRPr="006C759D">
        <w:rPr>
          <w:color w:val="000000" w:themeColor="text1"/>
        </w:rPr>
        <w:t>Комиссия по организации и проведению общественных обсуждений или публичных слушаний по вопросам градостроительной деятельности Мариинско-Посадского муниципального округа Чувашской Республики (далее - Комиссия) является постоянно действующим консультативно-координационным органом при Администрации Мариинско-Посадского муниципального округа Чувашской Республики, осуществляющим организацию и проведение публичных слушаний или общественных обсуждений по проектам градостроительных решений на территории Мариинско-Посадского муниципального округа Чувашской Республики.</w:t>
      </w:r>
      <w:proofErr w:type="gramEnd"/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1.2. В своей деятельности Комиссия руководствуется </w:t>
      </w:r>
      <w:hyperlink r:id="rId6" w:anchor="/document/10103000/entry/0" w:history="1">
        <w:r w:rsidRPr="006C759D">
          <w:rPr>
            <w:rStyle w:val="a4"/>
            <w:color w:val="000000" w:themeColor="text1"/>
            <w:u w:val="none"/>
          </w:rPr>
          <w:t>Конституцией</w:t>
        </w:r>
      </w:hyperlink>
      <w:r w:rsidRPr="006C759D">
        <w:rPr>
          <w:color w:val="000000" w:themeColor="text1"/>
        </w:rPr>
        <w:t> Российской Федерации, Градостроительным и </w:t>
      </w:r>
      <w:hyperlink r:id="rId7" w:anchor="/document/12124624/entry/0" w:history="1">
        <w:r w:rsidRPr="006C759D">
          <w:rPr>
            <w:rStyle w:val="a4"/>
            <w:color w:val="000000" w:themeColor="text1"/>
            <w:u w:val="none"/>
          </w:rPr>
          <w:t>Земельным кодексами</w:t>
        </w:r>
      </w:hyperlink>
      <w:r w:rsidRPr="006C759D">
        <w:rPr>
          <w:color w:val="000000" w:themeColor="text1"/>
        </w:rPr>
        <w:t xml:space="preserve"> Российской </w:t>
      </w:r>
      <w:proofErr w:type="gramStart"/>
      <w:r w:rsidRPr="006C759D">
        <w:rPr>
          <w:color w:val="000000" w:themeColor="text1"/>
        </w:rPr>
        <w:t>Федерации, </w:t>
      </w:r>
      <w:hyperlink r:id="rId8" w:anchor="/document/186367/entry/0" w:history="1">
        <w:r w:rsidRPr="006C759D">
          <w:rPr>
            <w:rStyle w:val="a4"/>
            <w:color w:val="000000" w:themeColor="text1"/>
            <w:u w:val="none"/>
          </w:rPr>
          <w:t>Федеральным законом</w:t>
        </w:r>
      </w:hyperlink>
      <w:r w:rsidRPr="006C759D">
        <w:rPr>
          <w:color w:val="000000" w:themeColor="text1"/>
        </w:rPr>
        <w:t> от 6 октября 2003 года N 131-ФЗ "Об общих принципах организации местного самоуправления в Российской Федерации", </w:t>
      </w:r>
      <w:hyperlink r:id="rId9" w:anchor="/document/405781897/entry/1000" w:history="1">
        <w:r w:rsidRPr="006C759D">
          <w:rPr>
            <w:rStyle w:val="a4"/>
            <w:color w:val="000000" w:themeColor="text1"/>
            <w:u w:val="none"/>
          </w:rPr>
          <w:t>Уставом</w:t>
        </w:r>
      </w:hyperlink>
      <w:r w:rsidRPr="006C759D">
        <w:rPr>
          <w:color w:val="000000" w:themeColor="text1"/>
        </w:rPr>
        <w:t> Мариинско-Посадского муниципального округа Чувашской Республики, </w:t>
      </w:r>
      <w:hyperlink r:id="rId10" w:anchor="/document/406741427/entry/1000" w:history="1">
        <w:r w:rsidRPr="006C759D">
          <w:rPr>
            <w:rStyle w:val="a4"/>
            <w:color w:val="000000" w:themeColor="text1"/>
            <w:u w:val="none"/>
          </w:rPr>
          <w:t>Положением</w:t>
        </w:r>
      </w:hyperlink>
      <w:r w:rsidRPr="006C759D">
        <w:rPr>
          <w:color w:val="000000" w:themeColor="text1"/>
        </w:rPr>
        <w:t> о порядке организации и проведения общественных обсуждений или публичных слушаний по вопросам градостроительной деятельности на территории Мариинско-Посадского муниципального округа Чувашской Республики утвержденное </w:t>
      </w:r>
      <w:hyperlink r:id="rId11" w:anchor="/document/406741427/entry/0" w:history="1">
        <w:r w:rsidRPr="006C759D">
          <w:rPr>
            <w:rStyle w:val="a4"/>
            <w:color w:val="000000" w:themeColor="text1"/>
            <w:u w:val="none"/>
          </w:rPr>
          <w:t>решением</w:t>
        </w:r>
      </w:hyperlink>
      <w:r w:rsidRPr="006C759D">
        <w:rPr>
          <w:color w:val="000000" w:themeColor="text1"/>
        </w:rPr>
        <w:t> Собрания депутатов Мариинско-Посадского муниципального округа Чувашской Республики от 28.09.2023 N 17</w:t>
      </w:r>
      <w:proofErr w:type="gramEnd"/>
      <w:r w:rsidRPr="006C759D">
        <w:rPr>
          <w:color w:val="000000" w:themeColor="text1"/>
        </w:rPr>
        <w:t>/1, настоящим положением.</w:t>
      </w:r>
    </w:p>
    <w:p w:rsidR="001352EA" w:rsidRPr="006C759D" w:rsidRDefault="001352EA" w:rsidP="001352EA">
      <w:pPr>
        <w:pStyle w:val="s1"/>
        <w:shd w:val="clear" w:color="auto" w:fill="FFFFFF"/>
        <w:jc w:val="both"/>
        <w:rPr>
          <w:color w:val="000000" w:themeColor="text1"/>
        </w:rPr>
      </w:pPr>
      <w:r w:rsidRPr="006C759D">
        <w:rPr>
          <w:color w:val="000000" w:themeColor="text1"/>
        </w:rPr>
        <w:t xml:space="preserve">         </w:t>
      </w:r>
      <w:r w:rsidRPr="006C759D">
        <w:rPr>
          <w:color w:val="000000" w:themeColor="text1"/>
        </w:rPr>
        <w:tab/>
        <w:t>1.3. Публичные слушания или общественные обсуждения по вопросам градостроительной деятельности в обязательном порядке проводятся в следующих случаях обсуждения: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а) проекта генерального плана;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б) проекта внесения изменений в генеральный план;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в) проекта правил землепользования и застройки (проекта внесения изменений и/или дополнений в правила землепользования и застройки);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 xml:space="preserve">г) вопросов предоставления разрешений на условно разрешенный вид использования земельных участков и объектов капитального строительства, о предоставлении разрешений на отклонение от предельных параметров разрешенного строительства, реконструкции объектов капитального строительства, изменения одного </w:t>
      </w:r>
      <w:r w:rsidRPr="006C759D">
        <w:rPr>
          <w:color w:val="000000" w:themeColor="text1"/>
        </w:rPr>
        <w:lastRenderedPageBreak/>
        <w:t>вида разрешенного использования земельных участков и объектов капитального строительства на другой вид такого использования;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proofErr w:type="spellStart"/>
      <w:r w:rsidRPr="006C759D">
        <w:rPr>
          <w:color w:val="000000" w:themeColor="text1"/>
        </w:rPr>
        <w:t>д</w:t>
      </w:r>
      <w:proofErr w:type="spellEnd"/>
      <w:r w:rsidRPr="006C759D">
        <w:rPr>
          <w:color w:val="000000" w:themeColor="text1"/>
        </w:rPr>
        <w:t>) проекта планировки и межевания территорий.</w:t>
      </w:r>
    </w:p>
    <w:p w:rsidR="001352EA" w:rsidRPr="006C759D" w:rsidRDefault="001352EA" w:rsidP="001352EA">
      <w:pPr>
        <w:pStyle w:val="s3"/>
        <w:shd w:val="clear" w:color="auto" w:fill="FFFFFF"/>
        <w:jc w:val="center"/>
        <w:rPr>
          <w:b/>
          <w:color w:val="000000" w:themeColor="text1"/>
        </w:rPr>
      </w:pPr>
      <w:r w:rsidRPr="006C759D">
        <w:rPr>
          <w:b/>
          <w:color w:val="000000" w:themeColor="text1"/>
        </w:rPr>
        <w:t>2. Основные цели и задачи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2.1. Комиссия создана в целях подготовки и проведения публичных слушаний или общественных обсуждений по вопросам регулирования градостроительной деятельности.</w:t>
      </w:r>
    </w:p>
    <w:p w:rsidR="001352EA" w:rsidRPr="006C759D" w:rsidRDefault="001352EA" w:rsidP="001352EA">
      <w:pPr>
        <w:pStyle w:val="s3"/>
        <w:shd w:val="clear" w:color="auto" w:fill="FFFFFF"/>
        <w:jc w:val="center"/>
        <w:rPr>
          <w:b/>
          <w:color w:val="000000" w:themeColor="text1"/>
        </w:rPr>
      </w:pPr>
      <w:r w:rsidRPr="006C759D">
        <w:rPr>
          <w:b/>
          <w:color w:val="000000" w:themeColor="text1"/>
        </w:rPr>
        <w:t>3. Полномочия Комиссии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3.1. Комиссия осуществляет следующие полномочия: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3.1.1. Осуществление мероприятий, принятие решений с учетом требований действующего законодательства, направленных на реализацию полномочий по организации и проведению публичных слушаний или общественных обсуждений по вопросам, находящимся в компетенции Комиссии;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3.1.2. Определение перечня необходимых мероприятий в целях организации и проведения публичных слушаний или общественных обсуждений по вопросам компетенции Комиссии;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3.1.3. Инициирование создания согласительных комиссий с привлечением экспертов в целях досудебного урегулирования конфликтных ситуаций по вопросам землепользования и застройки при применении и реализации правил землепользования и застройки;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3.1.4. Привлечение специалистов, независимых экспертов к работе по подготовке соответствующих рекомендаций;</w:t>
      </w:r>
    </w:p>
    <w:p w:rsid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3.1.5. Опубликование материалов о своей деятельности, в том числе путем размещения на </w:t>
      </w:r>
      <w:hyperlink r:id="rId12" w:tgtFrame="_blank" w:history="1">
        <w:r w:rsidRPr="006C759D">
          <w:rPr>
            <w:rStyle w:val="a4"/>
            <w:color w:val="000000" w:themeColor="text1"/>
            <w:u w:val="none"/>
          </w:rPr>
          <w:t>официальном сайте</w:t>
        </w:r>
      </w:hyperlink>
      <w:r w:rsidRPr="006C759D">
        <w:rPr>
          <w:color w:val="000000" w:themeColor="text1"/>
        </w:rPr>
        <w:t> в информационно-телекоммуникационной сети "Интернет" и в периодическом печатном издании "</w:t>
      </w:r>
      <w:r w:rsidR="006C759D">
        <w:rPr>
          <w:color w:val="000000" w:themeColor="text1"/>
        </w:rPr>
        <w:t>Посадский В</w:t>
      </w:r>
      <w:r w:rsidRPr="006C759D">
        <w:rPr>
          <w:color w:val="000000" w:themeColor="text1"/>
        </w:rPr>
        <w:t>естник</w:t>
      </w:r>
      <w:r w:rsidR="006C759D" w:rsidRPr="006C759D">
        <w:rPr>
          <w:color w:val="000000" w:themeColor="text1"/>
        </w:rPr>
        <w:t>"</w:t>
      </w:r>
      <w:r w:rsidR="006C759D">
        <w:rPr>
          <w:color w:val="000000" w:themeColor="text1"/>
        </w:rPr>
        <w:t>.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3.1.6. Подготовка рекомендации Главе Мариинско-Посадского муниципального округа по результатам публичных слушаний или общественных обсуждений.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 xml:space="preserve">3.2. Комиссия рассматривает вопросы по </w:t>
      </w:r>
      <w:proofErr w:type="gramStart"/>
      <w:r w:rsidRPr="006C759D">
        <w:rPr>
          <w:color w:val="000000" w:themeColor="text1"/>
        </w:rPr>
        <w:t>проектам</w:t>
      </w:r>
      <w:proofErr w:type="gramEnd"/>
      <w:r w:rsidRPr="006C759D">
        <w:rPr>
          <w:color w:val="000000" w:themeColor="text1"/>
        </w:rPr>
        <w:t xml:space="preserve"> выносимым на общественные обсуждения или публичные слушания: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внесения изменений в правила землепользования и застройки;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внесения изменений в генеральный план поселения;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предоставления разрешений на условно разрешенный вид использования земельных участков и объектов капитального строительства, разрешений на отклонение от предельных параметров разрешенного строительства, реконструкции объектов капитального строительства, изменения одного вида разрешенного использования земельных участков и объектов капитального строительства на другой вид такого использования;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lastRenderedPageBreak/>
        <w:t>- проекта планировки и межевания территорий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иные вопросы градостроительной деятельности.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3.3. Комиссия имеет право: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запрашивать в установленном порядке у органов государственной власти и местного самоуправления, предприятий и организаций всех форм собственности информацию для реализации своих целей и задач;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вносить в установленном порядке предложения по вопросам, относящимся к компетенции Комиссии;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привлекать при необходимости специалистов, экспертов по вопросам, относящимся к компетенции Комиссии.</w:t>
      </w:r>
    </w:p>
    <w:p w:rsidR="001352EA" w:rsidRPr="006C759D" w:rsidRDefault="001352EA" w:rsidP="001352EA">
      <w:pPr>
        <w:pStyle w:val="s3"/>
        <w:shd w:val="clear" w:color="auto" w:fill="FFFFFF"/>
        <w:jc w:val="center"/>
        <w:rPr>
          <w:b/>
          <w:color w:val="000000" w:themeColor="text1"/>
        </w:rPr>
      </w:pPr>
      <w:r w:rsidRPr="006C759D">
        <w:rPr>
          <w:b/>
          <w:color w:val="000000" w:themeColor="text1"/>
        </w:rPr>
        <w:t>4. Состав и порядок работы Комиссии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4.1. Комиссия формируется из состава сотрудников Администрации Мариинско-Посадского муниципального округа, депутатов Мариинско-Посадского муниципального округа.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4.2. В состав Комиссии входят: председатель Комиссии, заместитель председателя, секретарь, а также члены Комиссии.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4.3. В целях организации и проведения публичных слушаний или общественных обсуждений Комиссия:</w:t>
      </w:r>
    </w:p>
    <w:p w:rsidR="001352EA" w:rsidRPr="006C759D" w:rsidRDefault="001352EA" w:rsidP="001352EA">
      <w:pPr>
        <w:pStyle w:val="s1"/>
        <w:shd w:val="clear" w:color="auto" w:fill="FFFFFF"/>
        <w:ind w:firstLine="708"/>
        <w:jc w:val="both"/>
        <w:rPr>
          <w:color w:val="000000" w:themeColor="text1"/>
        </w:rPr>
      </w:pPr>
      <w:r w:rsidRPr="006C759D">
        <w:rPr>
          <w:color w:val="000000" w:themeColor="text1"/>
        </w:rPr>
        <w:t>- определяет перечень должностных лиц, специалистов, организаций и других представителей общественности, приглашаемых к участию в публичных слушаниях или общественных обсуждений в качестве экспертов, направляет им официальные обращения о даче рекомендаций и предложений по вопросам, выносимым на обсуждение;</w:t>
      </w:r>
    </w:p>
    <w:p w:rsidR="004505D8" w:rsidRPr="006C759D" w:rsidRDefault="004505D8" w:rsidP="001352EA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505D8" w:rsidRPr="006C759D" w:rsidRDefault="004505D8" w:rsidP="001352EA">
      <w:pPr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05D8" w:rsidRPr="001352EA" w:rsidRDefault="004505D8" w:rsidP="001352EA">
      <w:pPr>
        <w:tabs>
          <w:tab w:val="left" w:pos="28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258" w:rsidRDefault="00AE1258" w:rsidP="001F447D">
      <w:pPr>
        <w:tabs>
          <w:tab w:val="left" w:pos="2880"/>
        </w:tabs>
        <w:spacing w:after="0" w:line="240" w:lineRule="auto"/>
        <w:jc w:val="both"/>
        <w:rPr>
          <w:b/>
        </w:rPr>
      </w:pPr>
    </w:p>
    <w:p w:rsidR="004505D8" w:rsidRDefault="001F447D" w:rsidP="004505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1F447D" w:rsidRPr="00AE1258" w:rsidRDefault="004505D8" w:rsidP="004505D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125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F447D" w:rsidRPr="00AE1258" w:rsidSect="00FF7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06E6"/>
    <w:multiLevelType w:val="multilevel"/>
    <w:tmpl w:val="F3F49A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F5A6D82"/>
    <w:multiLevelType w:val="multilevel"/>
    <w:tmpl w:val="830CE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E1258"/>
    <w:rsid w:val="00034793"/>
    <w:rsid w:val="001352EA"/>
    <w:rsid w:val="001F447D"/>
    <w:rsid w:val="0020003A"/>
    <w:rsid w:val="004505D8"/>
    <w:rsid w:val="006C759D"/>
    <w:rsid w:val="00A562E5"/>
    <w:rsid w:val="00AE1258"/>
    <w:rsid w:val="00D65A51"/>
    <w:rsid w:val="00E52EBF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5D8"/>
    <w:pPr>
      <w:ind w:left="720"/>
      <w:contextualSpacing/>
    </w:pPr>
  </w:style>
  <w:style w:type="paragraph" w:customStyle="1" w:styleId="s1">
    <w:name w:val="s_1"/>
    <w:basedOn w:val="a"/>
    <w:rsid w:val="00135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52EA"/>
    <w:rPr>
      <w:color w:val="0000FF"/>
      <w:u w:val="single"/>
    </w:rPr>
  </w:style>
  <w:style w:type="paragraph" w:customStyle="1" w:styleId="s3">
    <w:name w:val="s_3"/>
    <w:basedOn w:val="a"/>
    <w:rsid w:val="00135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5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1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4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://www.zivil.cap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15476-26BD-4C6C-B753-21815FB6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Кондратьева</cp:lastModifiedBy>
  <cp:revision>2</cp:revision>
  <cp:lastPrinted>2024-09-30T05:24:00Z</cp:lastPrinted>
  <dcterms:created xsi:type="dcterms:W3CDTF">2024-10-09T06:20:00Z</dcterms:created>
  <dcterms:modified xsi:type="dcterms:W3CDTF">2024-10-09T06:20:00Z</dcterms:modified>
</cp:coreProperties>
</file>